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5409A" w:rsidRPr="0025409A" w:rsidRDefault="00412D3B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25409A" w:rsidRPr="0025409A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25409A" w:rsidRPr="0025409A">
        <w:rPr>
          <w:rFonts w:ascii="Arial" w:eastAsia="Calibri" w:hAnsi="Arial" w:cs="Arial"/>
          <w:b/>
          <w:sz w:val="22"/>
          <w:szCs w:val="22"/>
        </w:rPr>
        <w:t>„Dostosowanie budynku do wymogów p.poż w MSP9”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722416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 w:val="22"/>
          <w:szCs w:val="22"/>
        </w:rPr>
      </w:pPr>
      <w:bookmarkStart w:id="0" w:name="_GoBack"/>
      <w:r w:rsidRPr="00722416">
        <w:rPr>
          <w:rFonts w:ascii="Arial" w:hAnsi="Arial"/>
          <w:b/>
          <w:bCs/>
          <w:spacing w:val="4"/>
          <w:sz w:val="22"/>
          <w:szCs w:val="22"/>
        </w:rPr>
        <w:t xml:space="preserve">zdolności zawodowych </w:t>
      </w:r>
      <w:r w:rsidRPr="0072241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– </w:t>
      </w:r>
      <w:r w:rsidRPr="00722416">
        <w:rPr>
          <w:rFonts w:ascii="Arial" w:hAnsi="Arial"/>
          <w:b/>
          <w:bCs/>
          <w:spacing w:val="4"/>
          <w:sz w:val="22"/>
          <w:szCs w:val="22"/>
        </w:rPr>
        <w:t>dysponowania osobami zdolnymi do wykonania zamówienia*</w:t>
      </w:r>
    </w:p>
    <w:bookmarkEnd w:id="0"/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2241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722416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MCE/26/39</w:t>
    </w:r>
    <w:r w:rsidR="00412D3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412D3B">
      <w:rPr>
        <w:rFonts w:ascii="Arial" w:hAnsi="Arial" w:cs="Arial"/>
        <w:sz w:val="22"/>
        <w:szCs w:val="22"/>
      </w:rPr>
      <w:t>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32DE7"/>
    <w:rsid w:val="0025409A"/>
    <w:rsid w:val="00412D3B"/>
    <w:rsid w:val="00722416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5E2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8</cp:revision>
  <cp:lastPrinted>2021-03-02T10:49:00Z</cp:lastPrinted>
  <dcterms:created xsi:type="dcterms:W3CDTF">2021-03-03T07:05:00Z</dcterms:created>
  <dcterms:modified xsi:type="dcterms:W3CDTF">2022-04-11T13:26:00Z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